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809"/>
        <w:gridCol w:w="2735"/>
        <w:gridCol w:w="1705"/>
        <w:gridCol w:w="1705"/>
      </w:tblGrid>
      <w:tr w14:paraId="0699B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0" w:type="auto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A9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 xml:space="preserve">湖州学院值班安排表                                                    </w:t>
            </w:r>
            <w:r>
              <w:rPr>
                <w:rStyle w:val="6"/>
                <w:sz w:val="36"/>
                <w:szCs w:val="36"/>
                <w:bdr w:val="none" w:color="auto" w:sz="0" w:space="0"/>
                <w:lang w:val="en-US" w:eastAsia="zh-CN" w:bidi="ar"/>
              </w:rPr>
              <w:t>（5月1日-5月31日）</w:t>
            </w:r>
          </w:p>
        </w:tc>
      </w:tr>
      <w:tr w14:paraId="4A047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0" w:type="auto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3430C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7D3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C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3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机关值班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8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 w14:paraId="3F70C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7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1F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86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45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苏金镯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B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610C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C6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24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E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4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俞金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52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6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2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4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D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F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王静啸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3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5BEEB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6A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54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0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6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孟跃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82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97F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A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5月3日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B6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9E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1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钟鹭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7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256B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3D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0C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F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陈泽宇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6D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1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3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5月4日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8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FF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EF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王瑛琦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0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6F5A9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04D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7E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4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26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马管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529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04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B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5月5日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3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2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7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孙计萍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 w14:paraId="123B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17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AF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6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8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汪双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168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A90E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1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0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5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1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钱懿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B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2C74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F5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F9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B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王圣杰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7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 w14:paraId="11C57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3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B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9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E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张妙毅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B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2D8D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8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8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F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7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豆春华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0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4768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D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5月10日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0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C4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B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文旭平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4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34189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A36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06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9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5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王秋阳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5D1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1D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D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1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CD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8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明迪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6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54F5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07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53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5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82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李志明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F9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17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AB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5月12日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8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7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7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阎登科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8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25429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9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B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0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BC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E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6E3A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4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C1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7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B2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2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4469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1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1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5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1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0B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 w14:paraId="40A0F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3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D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9D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5B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迟学旺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4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7843A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59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5月17日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1B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D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AA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E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 w14:paraId="07512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E19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C07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A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3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商佩琰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BE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C1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7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5月18日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A7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F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B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慎芬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36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2C4AC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28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CA8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5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7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10C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4A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2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5月19日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B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A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D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李现常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0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3B75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E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2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FC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F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季岐卫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6A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1429C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7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AC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7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B0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A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 w14:paraId="3DF40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1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5月22日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F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A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8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李雁冰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 w14:paraId="6F8D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1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CF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F0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C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莫勤华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3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 w14:paraId="24DE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E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5月24日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D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4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3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冉晓丽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8C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 w14:paraId="25A7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BD1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9E7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A2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8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孙华勇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11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58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A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5月25日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0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0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D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F4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 w14:paraId="3FDB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D7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31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19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1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冯建军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20F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2E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B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7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D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14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5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 w14:paraId="0817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D2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6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59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蔡孝楠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D7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 w14:paraId="5320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D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7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50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C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D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施静龙</w:t>
            </w:r>
          </w:p>
        </w:tc>
      </w:tr>
      <w:tr w14:paraId="39A7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D4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E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A6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D0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陆青杰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0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沈振德</w:t>
            </w:r>
          </w:p>
        </w:tc>
      </w:tr>
      <w:tr w14:paraId="50FE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C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5月30日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1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9A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张屹锋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A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 w14:paraId="5D4B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2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5月31日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C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F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74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杨珍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C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 w14:paraId="5614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33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178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3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17:30-- 8:00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方华东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021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BE9540B">
      <w:pPr>
        <w:autoSpaceDE w:val="0"/>
        <w:autoSpaceDN w:val="0"/>
        <w:spacing w:before="6" w:line="500" w:lineRule="exact"/>
        <w:jc w:val="left"/>
        <w:rPr>
          <w:b/>
          <w:sz w:val="32"/>
          <w:szCs w:val="32"/>
        </w:rPr>
      </w:pPr>
    </w:p>
    <w:p w14:paraId="358F02D1"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r>
        <w:rPr>
          <w:b/>
          <w:sz w:val="32"/>
          <w:szCs w:val="32"/>
        </w:rPr>
        <w:t>备注:</w:t>
      </w:r>
    </w:p>
    <w:p w14:paraId="0DCCCA3F">
      <w:pPr>
        <w:pStyle w:val="3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8:00—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次日8:00。</w:t>
      </w:r>
    </w:p>
    <w:p w14:paraId="228809EE">
      <w:pPr>
        <w:pStyle w:val="3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值班地点: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 w14:paraId="0C4026DF">
      <w:pPr>
        <w:pStyle w:val="3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608</w:t>
      </w:r>
      <w:r>
        <w:rPr>
          <w:rFonts w:hint="eastAsia" w:ascii="仿宋_GB2312" w:hAnsi="仿宋_GB2312" w:eastAsia="仿宋_GB2312" w:cs="仿宋_GB2312"/>
          <w:sz w:val="28"/>
          <w:szCs w:val="28"/>
        </w:rPr>
        <w:t>室,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</w:t>
      </w:r>
    </w:p>
    <w:p w14:paraId="7C3F54D8">
      <w:pPr>
        <w:pStyle w:val="3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 w14:paraId="35084419"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值班手机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人员保管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周末、节假日、寒暑假期间由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工作人员保管。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工作日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党委、院长办公室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周末、节假日、寒暑假期间从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。</w:t>
      </w:r>
    </w:p>
    <w:p w14:paraId="282EAEA7"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②</w:t>
      </w:r>
      <w:r>
        <w:rPr>
          <w:rFonts w:hint="eastAsia" w:ascii="仿宋_GB2312" w:hAnsi="仿宋_GB2312" w:eastAsia="仿宋_GB2312" w:cs="仿宋_GB2312"/>
          <w:sz w:val="28"/>
          <w:szCs w:val="28"/>
        </w:rPr>
        <w:t>接待来访、来电，重要情况要及时通知学校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8"/>
          <w:szCs w:val="28"/>
        </w:rPr>
        <w:t>领导或有关部门办理。</w:t>
      </w:r>
    </w:p>
    <w:p w14:paraId="7AC1D758">
      <w:pPr>
        <w:pStyle w:val="3"/>
        <w:autoSpaceDE w:val="0"/>
        <w:autoSpaceDN w:val="0"/>
        <w:spacing w:line="500" w:lineRule="exact"/>
        <w:ind w:left="0" w:firstLine="48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③</w:t>
      </w:r>
      <w:r>
        <w:rPr>
          <w:rFonts w:hint="eastAsia" w:ascii="仿宋_GB2312" w:hAnsi="仿宋_GB2312" w:eastAsia="仿宋_GB2312" w:cs="仿宋_GB2312"/>
          <w:sz w:val="28"/>
          <w:szCs w:val="28"/>
        </w:rPr>
        <w:t>结合学校重点工作安排，加强校园巡视、注意动态，重点巡查学生宿舍、食堂、体育场馆等场所，做好值班记录及交接班工作。</w:t>
      </w:r>
    </w:p>
    <w:p w14:paraId="7A7D4217">
      <w:pPr>
        <w:pStyle w:val="3"/>
        <w:autoSpaceDE w:val="0"/>
        <w:autoSpaceDN w:val="0"/>
        <w:spacing w:line="500" w:lineRule="exact"/>
        <w:ind w:left="0" w:firstLine="48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Tahoma" w:hAnsi="Tahoma" w:eastAsia="Tahoma" w:cs="Tahoma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④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负责处理校领导交办的各项事宜。</w:t>
      </w:r>
    </w:p>
    <w:p w14:paraId="64D7C68C">
      <w:pPr>
        <w:pStyle w:val="3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李兆卿处（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66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5313）</w:t>
      </w:r>
      <w:r>
        <w:rPr>
          <w:rFonts w:hint="eastAsia" w:ascii="仿宋_GB2312" w:hAnsi="仿宋_GB2312" w:eastAsia="仿宋_GB2312" w:cs="仿宋_GB2312"/>
          <w:sz w:val="28"/>
          <w:szCs w:val="28"/>
        </w:rPr>
        <w:t>备案。</w:t>
      </w:r>
    </w:p>
    <w:p w14:paraId="1B676719"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党委、院长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办公室</w:t>
      </w:r>
    </w:p>
    <w:p w14:paraId="6F9C948F">
      <w:pPr>
        <w:jc w:val="righ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202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年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4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月2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zh-CN"/>
        </w:rPr>
        <w:t>3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zh-CN" w:eastAsia="zh-CN" w:bidi="zh-CN"/>
        </w:rPr>
        <w:t>日</w:t>
      </w:r>
    </w:p>
    <w:p w14:paraId="248EB4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960BE"/>
    <w:rsid w:val="0BC73536"/>
    <w:rsid w:val="1137458F"/>
    <w:rsid w:val="27D668C5"/>
    <w:rsid w:val="28D30A2C"/>
    <w:rsid w:val="2F5D409D"/>
    <w:rsid w:val="41FD7F7B"/>
    <w:rsid w:val="42983F73"/>
    <w:rsid w:val="57D83E10"/>
    <w:rsid w:val="64614BBB"/>
    <w:rsid w:val="69C42446"/>
    <w:rsid w:val="6EBF71F5"/>
    <w:rsid w:val="757C6193"/>
    <w:rsid w:val="793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character" w:customStyle="1" w:styleId="6">
    <w:name w:val="font81"/>
    <w:basedOn w:val="5"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972</Words>
  <Characters>1424</Characters>
  <Lines>0</Lines>
  <Paragraphs>0</Paragraphs>
  <TotalTime>12</TotalTime>
  <ScaleCrop>false</ScaleCrop>
  <LinksUpToDate>false</LinksUpToDate>
  <CharactersWithSpaces>1576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2021-08-19T05:42:00Z</dcterms:created>
  <dc:creator>user</dc:creator>
  <cp:lastModifiedBy>MY.</cp:lastModifiedBy>
  <dcterms:modified xsi:type="dcterms:W3CDTF">2025-04-23T03:07:11Z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68A16CA71FDD4312BCA9663E5D4E030B</vt:lpwstr>
  </property>
  <property fmtid="{D5CDD505-2E9C-101B-9397-08002B2CF9AE}" pid="4" name="KSOTemplateDocerSaveRecord">
    <vt:lpwstr>eyJoZGlkIjoiMzVmNzgwZGE1Y2ZiMTY1NjY4NTliZDM1OWM2MDlhNWUiLCJ1c2VySWQiOiI0MDU4MTgxNDIifQ==</vt:lpwstr>
  </property>
</Properties>
</file>