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2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7"/>
        <w:gridCol w:w="774"/>
        <w:gridCol w:w="2907"/>
        <w:gridCol w:w="1464"/>
        <w:gridCol w:w="1774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832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湖州学院值班安排表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                                   （9月1日-9月30日）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832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  间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机关值班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带班领导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9月1日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周一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白天 8:15-- 17:00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萍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施静龙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陆伟成</w:t>
            </w: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9月2日</w:t>
            </w:r>
          </w:p>
        </w:tc>
        <w:tc>
          <w:tcPr>
            <w:tcW w:w="77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周二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白天 8:15-- 17:00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谈铮渭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沈振德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周效东</w:t>
            </w: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9月3日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白天 8:15-- 17:00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  阳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  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忻红斌</w:t>
            </w: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9月4日</w:t>
            </w:r>
          </w:p>
        </w:tc>
        <w:tc>
          <w:tcPr>
            <w:tcW w:w="77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周四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白天 8:15-- 17:00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孙计萍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马志和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曹珍副</w:t>
            </w: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9月5日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周五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白天 8:15-- 17:00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文旭平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鲁伟权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  金</w:t>
            </w: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9月6日</w:t>
            </w:r>
          </w:p>
        </w:tc>
        <w:tc>
          <w:tcPr>
            <w:tcW w:w="77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周六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白天 8:15-- 17:00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珍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华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  跃</w:t>
            </w: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9月7日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周日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白天 8:15-- 17:00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朱银萍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莫汝强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  懿</w:t>
            </w: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9月8日</w:t>
            </w:r>
          </w:p>
        </w:tc>
        <w:tc>
          <w:tcPr>
            <w:tcW w:w="77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周一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白天 8:15-- 17:00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苏金镯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沈月娣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阎登科</w:t>
            </w: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9月9日</w:t>
            </w:r>
          </w:p>
        </w:tc>
        <w:tc>
          <w:tcPr>
            <w:tcW w:w="77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周二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白天 8:15-- 17:00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  雅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李祖欣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王永亚</w:t>
            </w: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9月10日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白天 8:15-- 17:00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杨津婧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施静龙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李现常</w:t>
            </w: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9月11日</w:t>
            </w:r>
          </w:p>
        </w:tc>
        <w:tc>
          <w:tcPr>
            <w:tcW w:w="77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周四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白天 8:15-- 17:00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王玲凤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沈振德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季岐卫</w:t>
            </w: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9月12日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周五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白天 8:15-- 17:00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铮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  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孙华勇</w:t>
            </w: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9月13日</w:t>
            </w:r>
          </w:p>
        </w:tc>
        <w:tc>
          <w:tcPr>
            <w:tcW w:w="77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周六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白天 8:15-- 17:00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姜杨慧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马志和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莫勤华</w:t>
            </w: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9月14日</w:t>
            </w:r>
          </w:p>
        </w:tc>
        <w:tc>
          <w:tcPr>
            <w:tcW w:w="77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周日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白天 8:15-- 17:00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周利玲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鲁伟权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徐舟跃</w:t>
            </w: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9月15日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周一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陈国锋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华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9月16日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周二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王智群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莫汝强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9月17日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徐顺建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沈月娣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9月18日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周四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蔡志端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李祖欣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9月19日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周五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旭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施静龙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9月20日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周六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白天 8:15-- 17:00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李晓瑛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沈振德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李世康</w:t>
            </w: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9月21日</w:t>
            </w:r>
          </w:p>
        </w:tc>
        <w:tc>
          <w:tcPr>
            <w:tcW w:w="77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周日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白天 8:15-- 17:00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慧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  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梅掌荣</w:t>
            </w: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9月22日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周一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旭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马志和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9月23日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周二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董宏伟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鲁伟权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9月24日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刘春冬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华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9月25日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周四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姚金海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莫汝强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9月26日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周五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宁培龙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沈月娣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9月27日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周六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白天 8:15-- 17:00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金建萍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李祖欣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王洪涛</w:t>
            </w: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9月28日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周日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秦跃宇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施静龙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9月29日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周一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李建录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沈振德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9月30日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周二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晚上 17:00-- 8:15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毛攀云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  波</w:t>
            </w:r>
          </w:p>
        </w:tc>
      </w:tr>
    </w:tbl>
    <w:p>
      <w:pPr>
        <w:autoSpaceDE w:val="0"/>
        <w:autoSpaceDN w:val="0"/>
        <w:spacing w:before="6" w:line="500" w:lineRule="exact"/>
        <w:jc w:val="left"/>
        <w:rPr>
          <w:b/>
          <w:sz w:val="32"/>
          <w:szCs w:val="32"/>
        </w:rPr>
      </w:pPr>
    </w:p>
    <w:p>
      <w:pPr>
        <w:autoSpaceDE w:val="0"/>
        <w:autoSpaceDN w:val="0"/>
        <w:spacing w:before="6" w:line="500" w:lineRule="exact"/>
        <w:jc w:val="left"/>
        <w:rPr>
          <w:b/>
          <w:sz w:val="32"/>
          <w:szCs w:val="32"/>
        </w:rPr>
      </w:pPr>
    </w:p>
    <w:p>
      <w:pPr>
        <w:autoSpaceDE w:val="0"/>
        <w:autoSpaceDN w:val="0"/>
        <w:spacing w:before="6" w:line="500" w:lineRule="exact"/>
        <w:jc w:val="left"/>
        <w:rPr>
          <w:sz w:val="28"/>
          <w:szCs w:val="28"/>
        </w:rPr>
      </w:pPr>
      <w:r>
        <w:rPr>
          <w:b/>
          <w:sz w:val="32"/>
          <w:szCs w:val="32"/>
        </w:rPr>
        <w:t>备注:</w:t>
      </w:r>
    </w:p>
    <w:p>
      <w:pPr>
        <w:pStyle w:val="2"/>
        <w:tabs>
          <w:tab w:val="left" w:pos="4048"/>
        </w:tabs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值班时间: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白天</w:t>
      </w:r>
      <w:r>
        <w:rPr>
          <w:rFonts w:hint="eastAsia" w:ascii="仿宋_GB2312" w:hAnsi="仿宋_GB2312" w:eastAsia="仿宋_GB2312" w:cs="仿宋_GB2312"/>
          <w:sz w:val="28"/>
          <w:szCs w:val="28"/>
        </w:rPr>
        <w:t>8: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</w:rPr>
        <w:t>—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0，晚上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0—</w:t>
      </w:r>
      <w:r>
        <w:rPr>
          <w:rFonts w:hint="eastAsia" w:ascii="仿宋_GB2312" w:hAnsi="仿宋_GB2312" w:eastAsia="仿宋_GB2312" w:cs="仿宋_GB2312"/>
          <w:sz w:val="28"/>
          <w:szCs w:val="28"/>
        </w:rPr>
        <w:t>次日8: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default" w:ascii="仿宋_GB2312" w:hAnsi="仿宋_GB2312" w:eastAsia="仿宋_GB2312" w:cs="仿宋_GB2312"/>
          <w:sz w:val="28"/>
          <w:szCs w:val="28"/>
          <w:woUserID w:val="1"/>
        </w:rPr>
      </w:pPr>
      <w:r>
        <w:rPr>
          <w:rFonts w:hint="default" w:ascii="仿宋_GB2312" w:hAnsi="仿宋_GB2312" w:eastAsia="仿宋_GB2312" w:cs="仿宋_GB2312"/>
          <w:sz w:val="28"/>
          <w:szCs w:val="28"/>
          <w:woUserID w:val="1"/>
        </w:rPr>
        <w:t>工作日值班：夜间值班人员于下午5：00前至党委（院长）办公室（12-519）领取值班手机、记录本，次日上午8：30前将值班手机、记录本归还至党委（院长）办公室</w:t>
      </w:r>
      <w:r>
        <w:rPr>
          <w:rFonts w:hint="default" w:ascii="仿宋_GB2312" w:hAnsi="仿宋_GB2312" w:eastAsia="仿宋_GB2312" w:cs="仿宋_GB2312"/>
          <w:sz w:val="28"/>
          <w:szCs w:val="28"/>
          <w:woUserID w:val="1"/>
        </w:rPr>
        <w:t>（</w:t>
      </w:r>
      <w:r>
        <w:rPr>
          <w:rFonts w:hint="default" w:ascii="仿宋_GB2312" w:hAnsi="仿宋_GB2312" w:eastAsia="仿宋_GB2312" w:cs="仿宋_GB2312"/>
          <w:sz w:val="28"/>
          <w:szCs w:val="28"/>
          <w:woUserID w:val="1"/>
        </w:rPr>
        <w:t>12-519</w:t>
      </w:r>
      <w:r>
        <w:rPr>
          <w:rFonts w:hint="default" w:ascii="仿宋_GB2312" w:hAnsi="仿宋_GB2312" w:eastAsia="仿宋_GB2312" w:cs="仿宋_GB2312"/>
          <w:sz w:val="28"/>
          <w:szCs w:val="28"/>
          <w:woUserID w:val="1"/>
        </w:rPr>
        <w:t>）</w:t>
      </w:r>
      <w:r>
        <w:rPr>
          <w:rFonts w:hint="default" w:ascii="仿宋_GB2312" w:hAnsi="仿宋_GB2312" w:eastAsia="仿宋_GB2312" w:cs="仿宋_GB2312"/>
          <w:sz w:val="28"/>
          <w:szCs w:val="28"/>
          <w:woUserID w:val="1"/>
        </w:rPr>
        <w:t>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default" w:ascii="仿宋_GB2312" w:hAnsi="仿宋_GB2312" w:eastAsia="仿宋_GB2312" w:cs="仿宋_GB2312"/>
          <w:sz w:val="28"/>
          <w:szCs w:val="28"/>
          <w:woUserID w:val="1"/>
        </w:rPr>
      </w:pPr>
      <w:r>
        <w:rPr>
          <w:rFonts w:hint="default" w:ascii="仿宋_GB2312" w:hAnsi="仿宋_GB2312" w:eastAsia="仿宋_GB2312" w:cs="仿宋_GB2312"/>
          <w:sz w:val="28"/>
          <w:szCs w:val="28"/>
          <w:woUserID w:val="1"/>
        </w:rPr>
        <w:t>休息日值班：日间值班人员与夜间值班人员当面做好值班手机、记录本的交接工作。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default" w:ascii="仿宋_GB2312" w:hAnsi="仿宋_GB2312" w:eastAsia="仿宋_GB2312" w:cs="仿宋_GB2312"/>
          <w:sz w:val="28"/>
          <w:szCs w:val="28"/>
          <w:woUserID w:val="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值班电话: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18367280395；</w:t>
      </w:r>
      <w:r>
        <w:rPr>
          <w:rFonts w:hint="default" w:ascii="仿宋_GB2312" w:hAnsi="仿宋_GB2312" w:eastAsia="仿宋_GB2312" w:cs="仿宋_GB2312"/>
          <w:sz w:val="28"/>
          <w:szCs w:val="28"/>
          <w:woUserID w:val="1"/>
        </w:rPr>
        <w:t>总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</w:t>
      </w:r>
      <w:r>
        <w:rPr>
          <w:rFonts w:hint="default" w:ascii="仿宋_GB2312" w:hAnsi="仿宋_GB2312" w:eastAsia="仿宋_GB2312" w:cs="仿宋_GB2312"/>
          <w:sz w:val="28"/>
          <w:szCs w:val="28"/>
          <w:woUserID w:val="1"/>
        </w:rPr>
        <w:t>室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  <w:r>
        <w:rPr>
          <w:rFonts w:hint="default" w:ascii="仿宋_GB2312" w:hAnsi="仿宋_GB2312" w:eastAsia="仿宋_GB2312" w:cs="仿宋_GB2312"/>
          <w:sz w:val="28"/>
          <w:szCs w:val="28"/>
          <w:woUserID w:val="1"/>
        </w:rPr>
        <w:t>22D103（校园110指挥中心），</w:t>
      </w:r>
      <w:r>
        <w:rPr>
          <w:rFonts w:hint="eastAsia" w:ascii="仿宋_GB2312" w:hAnsi="仿宋_GB2312" w:eastAsia="仿宋_GB2312" w:cs="仿宋_GB2312"/>
          <w:sz w:val="28"/>
          <w:szCs w:val="28"/>
        </w:rPr>
        <w:t>夜间值班</w:t>
      </w:r>
      <w:r>
        <w:rPr>
          <w:rFonts w:hint="default" w:ascii="仿宋_GB2312" w:hAnsi="仿宋_GB2312" w:eastAsia="仿宋_GB2312" w:cs="仿宋_GB2312"/>
          <w:sz w:val="28"/>
          <w:szCs w:val="28"/>
          <w:woUserID w:val="1"/>
        </w:rPr>
        <w:t>室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22D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  <w:woUserID w:val="1"/>
        </w:rPr>
        <w:t>413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  <w:woUserID w:val="1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  <w:woUserID w:val="1"/>
        </w:rPr>
        <w:t>后勤楼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  <w:woUserID w:val="1"/>
        </w:rPr>
        <w:t>）</w:t>
      </w:r>
      <w:r>
        <w:rPr>
          <w:rFonts w:hint="default" w:ascii="仿宋_GB2312" w:hAnsi="仿宋_GB2312" w:eastAsia="仿宋_GB2312" w:cs="仿宋_GB2312"/>
          <w:sz w:val="28"/>
          <w:szCs w:val="28"/>
          <w:woUserID w:val="1"/>
        </w:rPr>
        <w:t>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default" w:ascii="仿宋_GB2312" w:hAnsi="仿宋_GB2312" w:eastAsia="仿宋_GB2312" w:cs="仿宋_GB2312"/>
          <w:sz w:val="28"/>
          <w:szCs w:val="28"/>
          <w:lang w:eastAsia="zh-CN"/>
          <w:woUserID w:val="1"/>
        </w:rPr>
      </w:pPr>
      <w:r>
        <w:rPr>
          <w:rFonts w:hint="default" w:ascii="仿宋_GB2312" w:hAnsi="仿宋_GB2312" w:eastAsia="仿宋_GB2312" w:cs="仿宋_GB2312"/>
          <w:sz w:val="28"/>
          <w:szCs w:val="28"/>
          <w:woUserID w:val="1"/>
        </w:rPr>
        <w:t>夜间值班</w:t>
      </w:r>
      <w:r>
        <w:rPr>
          <w:rFonts w:hint="eastAsia" w:ascii="仿宋_GB2312" w:hAnsi="仿宋_GB2312" w:eastAsia="仿宋_GB2312" w:cs="仿宋_GB2312"/>
          <w:sz w:val="28"/>
          <w:szCs w:val="28"/>
        </w:rPr>
        <w:t>人员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28"/>
          <w:szCs w:val="28"/>
          <w:woUserID w:val="1"/>
        </w:rPr>
        <w:t>当晚8：00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前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  <w:woUserID w:val="1"/>
        </w:rPr>
        <w:t>至</w:t>
      </w:r>
      <w:r>
        <w:rPr>
          <w:rFonts w:hint="eastAsia" w:ascii="仿宋_GB2312" w:hAnsi="仿宋_GB2312" w:eastAsia="仿宋_GB2312" w:cs="仿宋_GB2312"/>
          <w:sz w:val="28"/>
          <w:szCs w:val="28"/>
        </w:rPr>
        <w:t>行政楼物业服务中心领取</w:t>
      </w:r>
      <w:r>
        <w:rPr>
          <w:rFonts w:hint="default" w:ascii="仿宋_GB2312" w:hAnsi="仿宋_GB2312" w:eastAsia="仿宋_GB2312" w:cs="仿宋_GB2312"/>
          <w:sz w:val="28"/>
          <w:szCs w:val="28"/>
          <w:woUserID w:val="1"/>
        </w:rPr>
        <w:t>夜间</w:t>
      </w:r>
      <w:r>
        <w:rPr>
          <w:rFonts w:hint="eastAsia" w:ascii="仿宋_GB2312" w:hAnsi="仿宋_GB2312" w:eastAsia="仿宋_GB2312" w:cs="仿宋_GB2312"/>
          <w:sz w:val="28"/>
          <w:szCs w:val="28"/>
          <w:woUserID w:val="1"/>
        </w:rPr>
        <w:t>值班</w:t>
      </w:r>
      <w:r>
        <w:rPr>
          <w:rFonts w:hint="default" w:ascii="仿宋_GB2312" w:hAnsi="仿宋_GB2312" w:eastAsia="仿宋_GB2312" w:cs="仿宋_GB2312"/>
          <w:sz w:val="28"/>
          <w:szCs w:val="28"/>
          <w:woUserID w:val="1"/>
        </w:rPr>
        <w:t>室钥匙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default" w:ascii="仿宋_GB2312" w:hAnsi="仿宋_GB2312" w:eastAsia="仿宋_GB2312" w:cs="仿宋_GB2312"/>
          <w:sz w:val="28"/>
          <w:szCs w:val="28"/>
          <w:woUserID w:val="1"/>
        </w:rPr>
        <w:t>次日上午9：00前</w:t>
      </w:r>
      <w:r>
        <w:rPr>
          <w:rFonts w:hint="default" w:ascii="仿宋_GB2312" w:hAnsi="仿宋_GB2312" w:eastAsia="仿宋_GB2312" w:cs="仿宋_GB2312"/>
          <w:sz w:val="28"/>
          <w:szCs w:val="28"/>
          <w:woUserID w:val="1"/>
        </w:rPr>
        <w:t>将</w:t>
      </w:r>
      <w:r>
        <w:rPr>
          <w:rFonts w:hint="eastAsia" w:ascii="仿宋_GB2312" w:hAnsi="仿宋_GB2312" w:eastAsia="仿宋_GB2312" w:cs="仿宋_GB2312"/>
          <w:sz w:val="28"/>
          <w:szCs w:val="28"/>
        </w:rPr>
        <w:t>钥匙交还至物业服务中心。物业服务中心位于行政楼一楼西门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woUserID w:val="1"/>
        </w:rPr>
        <w:t>物业服务中心</w:t>
      </w:r>
      <w:r>
        <w:rPr>
          <w:rFonts w:hint="default" w:ascii="仿宋_GB2312" w:hAnsi="仿宋_GB2312" w:eastAsia="仿宋_GB2312" w:cs="仿宋_GB2312"/>
          <w:sz w:val="28"/>
          <w:szCs w:val="28"/>
          <w:woUserID w:val="1"/>
        </w:rPr>
        <w:t>联系人：袁国建，15505231565。</w:t>
      </w:r>
    </w:p>
    <w:p>
      <w:pPr>
        <w:pStyle w:val="2"/>
        <w:autoSpaceDE w:val="0"/>
        <w:autoSpaceDN w:val="0"/>
        <w:spacing w:line="500" w:lineRule="exact"/>
        <w:ind w:left="0" w:firstLine="548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具体职责: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①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值班人员要坚守值班岗位，遵守值班纪律，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因故调班须提前报带班领导审批，并报党委（院长）办公室备案，夜间值班干部须驻校值守。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值班期间严禁饮酒或从事其他影响正常值班工作的活动。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②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值班人员要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确保24小时联络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畅通，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协调各单位妥善处理值班期间各类事务，遇紧急突发事件及时向带班领导汇报，并妥善处置。重大事项须在1小时内形成书面报告，经带班领导签批后按程序上报。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③结合学校重点工作安排，加强校园巡视、注意动态，重点巡查学生宿舍、食堂、体育场馆等场所。</w:t>
      </w:r>
    </w:p>
    <w:p>
      <w:pPr>
        <w:spacing w:line="500" w:lineRule="exact"/>
        <w:ind w:left="0" w:leftChars="0"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④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严格执行值班记录制度，客观、准确、及时、全面记录来电来访情况、接办事项和办理进度，当值人员应主动向接班人员交接值班记录，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  <w:t>做到无缝交接班，不得出现空岗、擅自离岗、迟到早退等现象。</w:t>
      </w:r>
    </w:p>
    <w:p>
      <w:pPr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</w:pPr>
    </w:p>
    <w:p>
      <w:pPr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  <w:t>党委、院长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办公室</w:t>
      </w:r>
    </w:p>
    <w:p>
      <w:pPr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202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  <w:t>5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  <w:t>8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月2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  <w:t>7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F7BB5"/>
    <w:rsid w:val="222215A1"/>
    <w:rsid w:val="2D282678"/>
    <w:rsid w:val="2D6C3E8E"/>
    <w:rsid w:val="2F2C7D69"/>
    <w:rsid w:val="321A6395"/>
    <w:rsid w:val="383FC040"/>
    <w:rsid w:val="43E6055F"/>
    <w:rsid w:val="4DD23C2E"/>
    <w:rsid w:val="51F34D20"/>
    <w:rsid w:val="5DDF009A"/>
    <w:rsid w:val="6EFF1A44"/>
    <w:rsid w:val="737CD7B7"/>
    <w:rsid w:val="77F47C64"/>
    <w:rsid w:val="77F5B5AB"/>
    <w:rsid w:val="7FD37D89"/>
    <w:rsid w:val="E7BBCF02"/>
    <w:rsid w:val="FFFBE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00" w:lineRule="exact"/>
      <w:ind w:left="160"/>
    </w:pPr>
    <w:rPr>
      <w:rFonts w:ascii="宋体" w:hAnsi="宋体" w:eastAsia="宋体" w:cs="宋体"/>
      <w:sz w:val="26"/>
      <w:szCs w:val="26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2025-08-27T21:35:00Z</dcterms:created>
  <dc:creator>HZXYA</dc:creator>
  <cp:lastModifiedBy>HZXYA</cp:lastModifiedBy>
  <dcterms:modified xsi:type="dcterms:W3CDTF">2025-08-27T17:23:46Z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